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CC" w:rsidRDefault="00AC5ECC" w:rsidP="00AC5E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CC" w:rsidRDefault="00AC5ECC" w:rsidP="00AC5E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29">
        <w:rPr>
          <w:rFonts w:ascii="Times New Roman" w:hAnsi="Times New Roman" w:cs="Times New Roman"/>
          <w:b/>
          <w:sz w:val="24"/>
          <w:szCs w:val="24"/>
        </w:rPr>
        <w:t>VACANCIES</w:t>
      </w:r>
    </w:p>
    <w:p w:rsidR="00AC5ECC" w:rsidRPr="00582429" w:rsidRDefault="00AC5ECC" w:rsidP="00AC5E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ECC" w:rsidRDefault="00AC5ECC" w:rsidP="00AC5E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82429">
        <w:rPr>
          <w:rFonts w:ascii="Times New Roman" w:hAnsi="Times New Roman" w:cs="Times New Roman"/>
          <w:b/>
          <w:sz w:val="24"/>
          <w:szCs w:val="24"/>
        </w:rPr>
        <w:t>Currently</w:t>
      </w:r>
      <w:r>
        <w:rPr>
          <w:rFonts w:ascii="Times New Roman" w:hAnsi="Times New Roman" w:cs="Times New Roman"/>
          <w:sz w:val="24"/>
          <w:szCs w:val="24"/>
        </w:rPr>
        <w:t>: Part VI, “Registrations and Elections”, Article 1, “Elections”, Sec. 7, “Filling vacancies in the office of City Commissioner”: if a vacancy arises in City Commission, City Commission must appoint a person who would otherwise be qualified as a candidate, within sixty (60) days of the vacancy. Such person shall serve for the unexpired portion of the term, until a biennial election occurs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the vacancy must be filled by election.)</w:t>
      </w:r>
    </w:p>
    <w:p w:rsidR="00AC5ECC" w:rsidRDefault="00AC5ECC" w:rsidP="00AC5E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ECC" w:rsidRDefault="00AC5ECC" w:rsidP="00AC5E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29">
        <w:rPr>
          <w:rFonts w:ascii="Times New Roman" w:hAnsi="Times New Roman" w:cs="Times New Roman"/>
          <w:b/>
          <w:sz w:val="24"/>
          <w:szCs w:val="24"/>
        </w:rPr>
        <w:t>Proposed Change</w:t>
      </w:r>
      <w:r>
        <w:rPr>
          <w:rFonts w:ascii="Times New Roman" w:hAnsi="Times New Roman" w:cs="Times New Roman"/>
          <w:sz w:val="24"/>
          <w:szCs w:val="24"/>
        </w:rPr>
        <w:t>: If</w:t>
      </w:r>
      <w:r w:rsidRPr="00116A27">
        <w:rPr>
          <w:rFonts w:ascii="Times New Roman" w:hAnsi="Times New Roman" w:cs="Times New Roman"/>
          <w:sz w:val="24"/>
          <w:szCs w:val="24"/>
        </w:rPr>
        <w:t xml:space="preserve"> there is a </w:t>
      </w:r>
      <w:r>
        <w:rPr>
          <w:rFonts w:ascii="Times New Roman" w:hAnsi="Times New Roman" w:cs="Times New Roman"/>
          <w:sz w:val="24"/>
          <w:szCs w:val="24"/>
        </w:rPr>
        <w:t>City C</w:t>
      </w:r>
      <w:r w:rsidRPr="00116A27">
        <w:rPr>
          <w:rFonts w:ascii="Times New Roman" w:hAnsi="Times New Roman" w:cs="Times New Roman"/>
          <w:sz w:val="24"/>
          <w:szCs w:val="24"/>
        </w:rPr>
        <w:t>ommission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116A27">
        <w:rPr>
          <w:rFonts w:ascii="Times New Roman" w:hAnsi="Times New Roman" w:cs="Times New Roman"/>
          <w:sz w:val="24"/>
          <w:szCs w:val="24"/>
        </w:rPr>
        <w:t xml:space="preserve"> vacancy </w:t>
      </w:r>
      <w:r w:rsidRPr="00116A27">
        <w:rPr>
          <w:rFonts w:ascii="Times New Roman" w:hAnsi="Times New Roman" w:cs="Times New Roman"/>
          <w:b/>
          <w:sz w:val="24"/>
          <w:szCs w:val="24"/>
          <w:u w:val="single"/>
        </w:rPr>
        <w:t>within</w:t>
      </w:r>
      <w:r w:rsidRPr="00116A27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116A27">
        <w:rPr>
          <w:rFonts w:ascii="Times New Roman" w:hAnsi="Times New Roman" w:cs="Times New Roman"/>
          <w:sz w:val="24"/>
          <w:szCs w:val="24"/>
        </w:rPr>
        <w:t xml:space="preserve"> year from the date of the last election, the vacant </w:t>
      </w: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Pr="00116A27">
        <w:rPr>
          <w:rFonts w:ascii="Times New Roman" w:hAnsi="Times New Roman" w:cs="Times New Roman"/>
          <w:sz w:val="24"/>
          <w:szCs w:val="24"/>
        </w:rPr>
        <w:t xml:space="preserve">will be offered to the next candidate who </w:t>
      </w:r>
      <w:r>
        <w:rPr>
          <w:rFonts w:ascii="Times New Roman" w:hAnsi="Times New Roman" w:cs="Times New Roman"/>
          <w:sz w:val="24"/>
          <w:szCs w:val="24"/>
        </w:rPr>
        <w:t xml:space="preserve">was not elected, who </w:t>
      </w:r>
      <w:r w:rsidRPr="00116A27">
        <w:rPr>
          <w:rFonts w:ascii="Times New Roman" w:hAnsi="Times New Roman" w:cs="Times New Roman"/>
          <w:sz w:val="24"/>
          <w:szCs w:val="24"/>
        </w:rPr>
        <w:t xml:space="preserve">received the </w:t>
      </w: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Pr="00116A27">
        <w:rPr>
          <w:rFonts w:ascii="Times New Roman" w:hAnsi="Times New Roman" w:cs="Times New Roman"/>
          <w:sz w:val="24"/>
          <w:szCs w:val="24"/>
        </w:rPr>
        <w:t>highest number of votes at the last election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that</w:t>
      </w:r>
      <w:r w:rsidRPr="00116A27">
        <w:rPr>
          <w:rFonts w:ascii="Times New Roman" w:hAnsi="Times New Roman" w:cs="Times New Roman"/>
          <w:sz w:val="24"/>
          <w:szCs w:val="24"/>
        </w:rPr>
        <w:t xml:space="preserve"> person declines or is unable to serve,</w:t>
      </w:r>
      <w:r>
        <w:rPr>
          <w:rFonts w:ascii="Times New Roman" w:hAnsi="Times New Roman" w:cs="Times New Roman"/>
          <w:sz w:val="24"/>
          <w:szCs w:val="24"/>
        </w:rPr>
        <w:t xml:space="preserve"> the City Commission shall appoint</w:t>
      </w:r>
      <w:r w:rsidRPr="001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qualified resident (who would otherwise qualify as a candidate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116A2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16A27">
        <w:rPr>
          <w:rFonts w:ascii="Times New Roman" w:hAnsi="Times New Roman" w:cs="Times New Roman"/>
          <w:sz w:val="24"/>
          <w:szCs w:val="24"/>
        </w:rPr>
        <w:t xml:space="preserve"> fill the remainder of the term</w:t>
      </w:r>
      <w:r>
        <w:rPr>
          <w:rFonts w:ascii="Times New Roman" w:hAnsi="Times New Roman" w:cs="Times New Roman"/>
          <w:sz w:val="24"/>
          <w:szCs w:val="24"/>
        </w:rPr>
        <w:t xml:space="preserve">, with the appointment to occur </w:t>
      </w:r>
      <w:r w:rsidRPr="00116A27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thirty (</w:t>
      </w:r>
      <w:r w:rsidRPr="00116A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6A27"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 xml:space="preserve"> of the vacancy; </w:t>
      </w:r>
      <w:r w:rsidRPr="00116A27">
        <w:rPr>
          <w:rFonts w:ascii="Times New Roman" w:hAnsi="Times New Roman" w:cs="Times New Roman"/>
          <w:sz w:val="24"/>
          <w:szCs w:val="24"/>
        </w:rPr>
        <w:t xml:space="preserve">if the Commission does not appoint within </w:t>
      </w:r>
      <w:r>
        <w:rPr>
          <w:rFonts w:ascii="Times New Roman" w:hAnsi="Times New Roman" w:cs="Times New Roman"/>
          <w:sz w:val="24"/>
          <w:szCs w:val="24"/>
        </w:rPr>
        <w:t>thirty (</w:t>
      </w:r>
      <w:r w:rsidRPr="00116A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6A27">
        <w:rPr>
          <w:rFonts w:ascii="Times New Roman" w:hAnsi="Times New Roman" w:cs="Times New Roman"/>
          <w:sz w:val="24"/>
          <w:szCs w:val="24"/>
        </w:rPr>
        <w:t xml:space="preserve"> days, a special elect</w:t>
      </w:r>
      <w:r>
        <w:rPr>
          <w:rFonts w:ascii="Times New Roman" w:hAnsi="Times New Roman" w:cs="Times New Roman"/>
          <w:sz w:val="24"/>
          <w:szCs w:val="24"/>
        </w:rPr>
        <w:t>ion will be held, within sixty (60) days.</w:t>
      </w:r>
    </w:p>
    <w:p w:rsidR="00AC5ECC" w:rsidRDefault="00AC5ECC" w:rsidP="00AC5E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CC" w:rsidRDefault="00AC5ECC" w:rsidP="00AC5E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16A27">
        <w:rPr>
          <w:rFonts w:ascii="Times New Roman" w:hAnsi="Times New Roman" w:cs="Times New Roman"/>
          <w:sz w:val="24"/>
          <w:szCs w:val="24"/>
        </w:rPr>
        <w:t xml:space="preserve">f there is a </w:t>
      </w:r>
      <w:r>
        <w:rPr>
          <w:rFonts w:ascii="Times New Roman" w:hAnsi="Times New Roman" w:cs="Times New Roman"/>
          <w:sz w:val="24"/>
          <w:szCs w:val="24"/>
        </w:rPr>
        <w:t>City C</w:t>
      </w:r>
      <w:r w:rsidRPr="00116A27">
        <w:rPr>
          <w:rFonts w:ascii="Times New Roman" w:hAnsi="Times New Roman" w:cs="Times New Roman"/>
          <w:sz w:val="24"/>
          <w:szCs w:val="24"/>
        </w:rPr>
        <w:t>ommission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116A27">
        <w:rPr>
          <w:rFonts w:ascii="Times New Roman" w:hAnsi="Times New Roman" w:cs="Times New Roman"/>
          <w:sz w:val="24"/>
          <w:szCs w:val="24"/>
        </w:rPr>
        <w:t xml:space="preserve"> vacancy </w:t>
      </w:r>
      <w:r w:rsidRPr="00116A27">
        <w:rPr>
          <w:rFonts w:ascii="Times New Roman" w:hAnsi="Times New Roman" w:cs="Times New Roman"/>
          <w:b/>
          <w:sz w:val="24"/>
          <w:szCs w:val="24"/>
          <w:u w:val="single"/>
        </w:rPr>
        <w:t>after</w:t>
      </w:r>
      <w:r w:rsidRPr="00116A27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116A27">
        <w:rPr>
          <w:rFonts w:ascii="Times New Roman" w:hAnsi="Times New Roman" w:cs="Times New Roman"/>
          <w:sz w:val="24"/>
          <w:szCs w:val="24"/>
        </w:rPr>
        <w:t xml:space="preserve"> year from the date of the last election, the City Commission shall appoint </w:t>
      </w:r>
      <w:r>
        <w:rPr>
          <w:rFonts w:ascii="Times New Roman" w:hAnsi="Times New Roman" w:cs="Times New Roman"/>
          <w:sz w:val="24"/>
          <w:szCs w:val="24"/>
        </w:rPr>
        <w:t>a qualified resident</w:t>
      </w:r>
      <w:r w:rsidRPr="00116A27">
        <w:rPr>
          <w:rFonts w:ascii="Times New Roman" w:hAnsi="Times New Roman" w:cs="Times New Roman"/>
          <w:sz w:val="24"/>
          <w:szCs w:val="24"/>
        </w:rPr>
        <w:t xml:space="preserve"> to fill the remainder of the term within </w:t>
      </w:r>
      <w:r>
        <w:rPr>
          <w:rFonts w:ascii="Times New Roman" w:hAnsi="Times New Roman" w:cs="Times New Roman"/>
          <w:sz w:val="24"/>
          <w:szCs w:val="24"/>
        </w:rPr>
        <w:t>thirty (</w:t>
      </w:r>
      <w:r w:rsidRPr="00116A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6A27">
        <w:rPr>
          <w:rFonts w:ascii="Times New Roman" w:hAnsi="Times New Roman" w:cs="Times New Roman"/>
          <w:sz w:val="24"/>
          <w:szCs w:val="24"/>
        </w:rPr>
        <w:t xml:space="preserve"> days; if the Commission does not appoint within</w:t>
      </w:r>
      <w:r>
        <w:rPr>
          <w:rFonts w:ascii="Times New Roman" w:hAnsi="Times New Roman" w:cs="Times New Roman"/>
          <w:sz w:val="24"/>
          <w:szCs w:val="24"/>
        </w:rPr>
        <w:t xml:space="preserve"> thirty</w:t>
      </w:r>
      <w:r w:rsidRPr="001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6A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6A27">
        <w:rPr>
          <w:rFonts w:ascii="Times New Roman" w:hAnsi="Times New Roman" w:cs="Times New Roman"/>
          <w:sz w:val="24"/>
          <w:szCs w:val="24"/>
        </w:rPr>
        <w:t xml:space="preserve"> days, a special election will be held </w:t>
      </w:r>
      <w:r>
        <w:rPr>
          <w:rFonts w:ascii="Times New Roman" w:hAnsi="Times New Roman" w:cs="Times New Roman"/>
          <w:sz w:val="24"/>
          <w:szCs w:val="24"/>
        </w:rPr>
        <w:t xml:space="preserve">thereafter </w:t>
      </w:r>
      <w:r w:rsidRPr="00116A27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sixty (</w:t>
      </w:r>
      <w:r w:rsidRPr="00116A2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 days.</w:t>
      </w:r>
    </w:p>
    <w:p w:rsidR="00AC5ECC" w:rsidRPr="00AC5ECC" w:rsidRDefault="00AC5ECC" w:rsidP="00AC5E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CC" w:rsidRDefault="00AC5ECC" w:rsidP="00AC5E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16A27">
        <w:rPr>
          <w:rFonts w:ascii="Times New Roman" w:hAnsi="Times New Roman" w:cs="Times New Roman"/>
          <w:sz w:val="24"/>
          <w:szCs w:val="24"/>
        </w:rPr>
        <w:t>f there is a</w:t>
      </w:r>
      <w:r>
        <w:rPr>
          <w:rFonts w:ascii="Times New Roman" w:hAnsi="Times New Roman" w:cs="Times New Roman"/>
          <w:sz w:val="24"/>
          <w:szCs w:val="24"/>
        </w:rPr>
        <w:t xml:space="preserve"> City</w:t>
      </w:r>
      <w:r w:rsidRPr="001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16A27">
        <w:rPr>
          <w:rFonts w:ascii="Times New Roman" w:hAnsi="Times New Roman" w:cs="Times New Roman"/>
          <w:sz w:val="24"/>
          <w:szCs w:val="24"/>
        </w:rPr>
        <w:t>ommission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116A27">
        <w:rPr>
          <w:rFonts w:ascii="Times New Roman" w:hAnsi="Times New Roman" w:cs="Times New Roman"/>
          <w:sz w:val="24"/>
          <w:szCs w:val="24"/>
        </w:rPr>
        <w:t xml:space="preserve"> vacancy</w:t>
      </w:r>
      <w:r>
        <w:rPr>
          <w:rFonts w:ascii="Times New Roman" w:hAnsi="Times New Roman" w:cs="Times New Roman"/>
          <w:sz w:val="24"/>
          <w:szCs w:val="24"/>
        </w:rPr>
        <w:t xml:space="preserve"> which occurs within </w:t>
      </w:r>
      <w:r w:rsidRPr="00116A27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(6) </w:t>
      </w:r>
      <w:r w:rsidRPr="00116A27">
        <w:rPr>
          <w:rFonts w:ascii="Times New Roman" w:hAnsi="Times New Roman" w:cs="Times New Roman"/>
          <w:sz w:val="24"/>
          <w:szCs w:val="24"/>
        </w:rPr>
        <w:t xml:space="preserve">months </w:t>
      </w:r>
      <w:r w:rsidRPr="00AA2851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A27">
        <w:rPr>
          <w:rFonts w:ascii="Times New Roman" w:hAnsi="Times New Roman" w:cs="Times New Roman"/>
          <w:sz w:val="24"/>
          <w:szCs w:val="24"/>
        </w:rPr>
        <w:t xml:space="preserve">the next election, the City Commission shall appoint </w:t>
      </w:r>
      <w:r>
        <w:rPr>
          <w:rFonts w:ascii="Times New Roman" w:hAnsi="Times New Roman" w:cs="Times New Roman"/>
          <w:sz w:val="24"/>
          <w:szCs w:val="24"/>
        </w:rPr>
        <w:t xml:space="preserve">a qualified resident </w:t>
      </w:r>
      <w:r w:rsidRPr="00116A27">
        <w:rPr>
          <w:rFonts w:ascii="Times New Roman" w:hAnsi="Times New Roman" w:cs="Times New Roman"/>
          <w:sz w:val="24"/>
          <w:szCs w:val="24"/>
        </w:rPr>
        <w:t>to fill the remainder of the term within</w:t>
      </w:r>
      <w:r>
        <w:rPr>
          <w:rFonts w:ascii="Times New Roman" w:hAnsi="Times New Roman" w:cs="Times New Roman"/>
          <w:sz w:val="24"/>
          <w:szCs w:val="24"/>
        </w:rPr>
        <w:t xml:space="preserve"> thirty</w:t>
      </w:r>
      <w:r w:rsidRPr="001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6A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) days; </w:t>
      </w:r>
      <w:r w:rsidRPr="004A7A07">
        <w:rPr>
          <w:rFonts w:ascii="Times New Roman" w:hAnsi="Times New Roman" w:cs="Times New Roman"/>
          <w:sz w:val="24"/>
          <w:szCs w:val="24"/>
        </w:rPr>
        <w:t xml:space="preserve">if the City Commission does not appoint within </w:t>
      </w:r>
      <w:r>
        <w:rPr>
          <w:rFonts w:ascii="Times New Roman" w:hAnsi="Times New Roman" w:cs="Times New Roman"/>
          <w:sz w:val="24"/>
          <w:szCs w:val="24"/>
        </w:rPr>
        <w:t>thirty (</w:t>
      </w:r>
      <w:r w:rsidRPr="004A7A0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7A07">
        <w:rPr>
          <w:rFonts w:ascii="Times New Roman" w:hAnsi="Times New Roman" w:cs="Times New Roman"/>
          <w:sz w:val="24"/>
          <w:szCs w:val="24"/>
        </w:rPr>
        <w:t xml:space="preserve"> days, the Commission shall draw by lottery a name from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7A07">
        <w:rPr>
          <w:rFonts w:ascii="Times New Roman" w:hAnsi="Times New Roman" w:cs="Times New Roman"/>
          <w:sz w:val="24"/>
          <w:szCs w:val="24"/>
        </w:rPr>
        <w:t xml:space="preserve"> qualified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A7A07">
        <w:rPr>
          <w:rFonts w:ascii="Times New Roman" w:hAnsi="Times New Roman" w:cs="Times New Roman"/>
          <w:sz w:val="24"/>
          <w:szCs w:val="24"/>
        </w:rPr>
        <w:t>pool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A7A07">
        <w:rPr>
          <w:rFonts w:ascii="Times New Roman" w:hAnsi="Times New Roman" w:cs="Times New Roman"/>
          <w:sz w:val="24"/>
          <w:szCs w:val="24"/>
        </w:rPr>
        <w:t xml:space="preserve"> of candidates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7A07">
        <w:rPr>
          <w:rFonts w:ascii="Times New Roman" w:hAnsi="Times New Roman" w:cs="Times New Roman"/>
          <w:sz w:val="24"/>
          <w:szCs w:val="24"/>
        </w:rPr>
        <w:t xml:space="preserve">each Commissioner </w:t>
      </w:r>
      <w:r>
        <w:rPr>
          <w:rFonts w:ascii="Times New Roman" w:hAnsi="Times New Roman" w:cs="Times New Roman"/>
          <w:sz w:val="24"/>
          <w:szCs w:val="24"/>
        </w:rPr>
        <w:t>will select</w:t>
      </w:r>
      <w:r w:rsidRPr="004A7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name of </w:t>
      </w:r>
      <w:r w:rsidRPr="004A7A07">
        <w:rPr>
          <w:rFonts w:ascii="Times New Roman" w:hAnsi="Times New Roman" w:cs="Times New Roman"/>
          <w:sz w:val="24"/>
          <w:szCs w:val="24"/>
        </w:rPr>
        <w:t xml:space="preserve">one candidate, </w:t>
      </w:r>
      <w:r>
        <w:rPr>
          <w:rFonts w:ascii="Times New Roman" w:hAnsi="Times New Roman" w:cs="Times New Roman"/>
          <w:sz w:val="24"/>
          <w:szCs w:val="24"/>
        </w:rPr>
        <w:t>and a</w:t>
      </w:r>
      <w:r w:rsidRPr="004A7A07">
        <w:rPr>
          <w:rFonts w:ascii="Times New Roman" w:hAnsi="Times New Roman" w:cs="Times New Roman"/>
          <w:sz w:val="24"/>
          <w:szCs w:val="24"/>
        </w:rPr>
        <w:t xml:space="preserve"> name will be drawn </w:t>
      </w:r>
      <w:r>
        <w:rPr>
          <w:rFonts w:ascii="Times New Roman" w:hAnsi="Times New Roman" w:cs="Times New Roman"/>
          <w:sz w:val="24"/>
          <w:szCs w:val="24"/>
        </w:rPr>
        <w:t xml:space="preserve">from that pool </w:t>
      </w:r>
      <w:r w:rsidRPr="004A7A07">
        <w:rPr>
          <w:rFonts w:ascii="Times New Roman" w:hAnsi="Times New Roman" w:cs="Times New Roman"/>
          <w:sz w:val="24"/>
          <w:szCs w:val="24"/>
        </w:rPr>
        <w:t>by the City Clerk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6FE0" w:rsidRDefault="00626FE0"/>
    <w:sectPr w:rsidR="0062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5184"/>
    <w:multiLevelType w:val="hybridMultilevel"/>
    <w:tmpl w:val="63AC2780"/>
    <w:lvl w:ilvl="0" w:tplc="1CDA4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D26E9"/>
    <w:multiLevelType w:val="hybridMultilevel"/>
    <w:tmpl w:val="B9C0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C"/>
    <w:rsid w:val="00626FE0"/>
    <w:rsid w:val="00A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Stilson, Louise</dc:creator>
  <cp:lastModifiedBy>Stilson, Louise</cp:lastModifiedBy>
  <cp:revision>1</cp:revision>
  <dcterms:created xsi:type="dcterms:W3CDTF">2016-02-03T18:43:00Z</dcterms:created>
  <dcterms:modified xsi:type="dcterms:W3CDTF">2016-02-03T18:46:00Z</dcterms:modified>
</cp:coreProperties>
</file>